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DC" w:rsidRPr="004D4807" w:rsidRDefault="004D4807" w:rsidP="004D48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807">
        <w:rPr>
          <w:rFonts w:ascii="Times New Roman" w:hAnsi="Times New Roman" w:cs="Times New Roman"/>
          <w:b/>
          <w:sz w:val="28"/>
          <w:szCs w:val="28"/>
        </w:rPr>
        <w:t>ИТОГИ</w:t>
      </w:r>
    </w:p>
    <w:p w:rsidR="004D4807" w:rsidRDefault="004D4807" w:rsidP="004D48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4D4807">
        <w:rPr>
          <w:rFonts w:ascii="Times New Roman" w:hAnsi="Times New Roman" w:cs="Times New Roman"/>
          <w:b/>
          <w:sz w:val="28"/>
          <w:szCs w:val="28"/>
        </w:rPr>
        <w:t xml:space="preserve">айонного конкурса исследовательских работ </w:t>
      </w:r>
    </w:p>
    <w:p w:rsidR="004D4807" w:rsidRPr="004D4807" w:rsidRDefault="004D4807" w:rsidP="004D48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807">
        <w:rPr>
          <w:rFonts w:ascii="Times New Roman" w:hAnsi="Times New Roman" w:cs="Times New Roman"/>
          <w:b/>
          <w:sz w:val="28"/>
          <w:szCs w:val="28"/>
        </w:rPr>
        <w:t>городской игры «Я-</w:t>
      </w:r>
      <w:proofErr w:type="spellStart"/>
      <w:r w:rsidRPr="004D4807">
        <w:rPr>
          <w:rFonts w:ascii="Times New Roman" w:hAnsi="Times New Roman" w:cs="Times New Roman"/>
          <w:b/>
          <w:sz w:val="28"/>
          <w:szCs w:val="28"/>
        </w:rPr>
        <w:t>тагильчанин</w:t>
      </w:r>
      <w:proofErr w:type="spellEnd"/>
      <w:r w:rsidRPr="004D4807">
        <w:rPr>
          <w:rFonts w:ascii="Times New Roman" w:hAnsi="Times New Roman" w:cs="Times New Roman"/>
          <w:b/>
          <w:sz w:val="28"/>
          <w:szCs w:val="28"/>
        </w:rPr>
        <w:t>»</w:t>
      </w:r>
    </w:p>
    <w:p w:rsidR="004D4807" w:rsidRDefault="004D4807" w:rsidP="004D48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4807" w:rsidRDefault="004D4807" w:rsidP="004D48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4807" w:rsidRDefault="004D4807" w:rsidP="004D480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декабря в ДДТ Ленинского района состоялся районный конкурс исследовательских работ городской краеведческой игры «Я-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тагильчанин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Школам на выбор было предложено пять </w:t>
      </w:r>
      <w:r w:rsidR="00A95E29">
        <w:rPr>
          <w:rFonts w:ascii="Times New Roman" w:hAnsi="Times New Roman" w:cs="Times New Roman"/>
          <w:sz w:val="28"/>
          <w:szCs w:val="28"/>
        </w:rPr>
        <w:t xml:space="preserve">направлений </w:t>
      </w:r>
      <w:r>
        <w:rPr>
          <w:rFonts w:ascii="Times New Roman" w:hAnsi="Times New Roman" w:cs="Times New Roman"/>
          <w:sz w:val="28"/>
          <w:szCs w:val="28"/>
        </w:rPr>
        <w:t xml:space="preserve"> для исследования:</w:t>
      </w:r>
      <w:r w:rsidR="00A95E29">
        <w:rPr>
          <w:rFonts w:ascii="Times New Roman" w:hAnsi="Times New Roman" w:cs="Times New Roman"/>
          <w:sz w:val="28"/>
          <w:szCs w:val="28"/>
        </w:rPr>
        <w:t xml:space="preserve"> художники и скульпторы Нижнего Тагила,  детские писатели, книга в моей семье и др. Педагоги вместе с детьми сами определяли тему своей работы. В результате на районный конкурс были представлены  исследования в области подносного промысла,  знакомство с творчеством известных скульпторов</w:t>
      </w:r>
      <w:r w:rsidR="005E4306">
        <w:rPr>
          <w:rFonts w:ascii="Times New Roman" w:hAnsi="Times New Roman" w:cs="Times New Roman"/>
          <w:sz w:val="28"/>
          <w:szCs w:val="28"/>
        </w:rPr>
        <w:t xml:space="preserve">, информация об истории старинного особняка  нашего города и многое другое. </w:t>
      </w:r>
      <w:r>
        <w:rPr>
          <w:rFonts w:ascii="Times New Roman" w:hAnsi="Times New Roman" w:cs="Times New Roman"/>
          <w:sz w:val="28"/>
          <w:szCs w:val="28"/>
        </w:rPr>
        <w:t>В конкурсе приняли участие представители 14 школ Ленинского района.</w:t>
      </w:r>
    </w:p>
    <w:p w:rsidR="005E4306" w:rsidRDefault="005E4306" w:rsidP="004D480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оценивало компетентное жюри, в состав которого вошли:</w:t>
      </w:r>
    </w:p>
    <w:p w:rsidR="005E4306" w:rsidRDefault="005E4306" w:rsidP="005E43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О.А., педагог – организатор ГДДЮТ, руководитель игры «Я-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тагильчанин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E4306" w:rsidRDefault="005E4306" w:rsidP="005E43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Гудкова Д.О. – заведующая отделом по работе с посетителями Нижнетагильского музея изобразительного искусства</w:t>
      </w:r>
    </w:p>
    <w:p w:rsidR="005E4306" w:rsidRDefault="005E4306" w:rsidP="005E43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Буланова Т.В.- главный библиотекарь читального зала Библиотеки №1</w:t>
      </w:r>
    </w:p>
    <w:p w:rsidR="005E4306" w:rsidRDefault="005E4306" w:rsidP="005E43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Рапыгина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– научный сотрудник МКУК Нижнетагильский музей-заповедник «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Горнозаводской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Урал»</w:t>
      </w:r>
    </w:p>
    <w:p w:rsidR="005E4306" w:rsidRDefault="005E4306" w:rsidP="00B23B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3B17" w:rsidRDefault="005E4306" w:rsidP="00B23B17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конкурса приведены ниже. Все участники районного этапа получат дипломы (победителя или участника) районного Дома творчества. </w:t>
      </w:r>
    </w:p>
    <w:p w:rsidR="00B23B17" w:rsidRDefault="00B23B17" w:rsidP="00A75734">
      <w:pPr>
        <w:pStyle w:val="a3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B23B17" w:rsidRPr="00B23B17" w:rsidRDefault="00B23B17" w:rsidP="00B2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B17">
        <w:rPr>
          <w:rFonts w:ascii="Times New Roman" w:hAnsi="Times New Roman" w:cs="Times New Roman"/>
          <w:b/>
          <w:sz w:val="28"/>
          <w:szCs w:val="28"/>
        </w:rPr>
        <w:t>ИТОГИ  конкурса</w:t>
      </w:r>
    </w:p>
    <w:p w:rsidR="00B23B17" w:rsidRPr="00B23B17" w:rsidRDefault="00B23B17" w:rsidP="00B23B17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3101"/>
        <w:gridCol w:w="2393"/>
      </w:tblGrid>
      <w:tr w:rsidR="00B23B17" w:rsidRPr="00B23B17" w:rsidTr="00B23B17">
        <w:tc>
          <w:tcPr>
            <w:tcW w:w="1951" w:type="dxa"/>
            <w:vAlign w:val="center"/>
          </w:tcPr>
          <w:p w:rsidR="00B23B17" w:rsidRPr="007F0F81" w:rsidRDefault="00B23B17" w:rsidP="00B23B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3B17" w:rsidRPr="007F0F81" w:rsidRDefault="00B23B17" w:rsidP="00B23B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7F0F8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Start"/>
            <w:r w:rsidRPr="007F0F81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spellEnd"/>
            <w:proofErr w:type="gramEnd"/>
          </w:p>
          <w:p w:rsidR="00B23B17" w:rsidRPr="007F0F81" w:rsidRDefault="00B23B17" w:rsidP="00B23B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23B17" w:rsidRPr="007F0F81" w:rsidRDefault="00B23B17" w:rsidP="00B23B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b/>
                <w:sz w:val="28"/>
                <w:szCs w:val="28"/>
              </w:rPr>
              <w:t>№ ОУ</w:t>
            </w:r>
          </w:p>
        </w:tc>
        <w:tc>
          <w:tcPr>
            <w:tcW w:w="3101" w:type="dxa"/>
            <w:vAlign w:val="center"/>
          </w:tcPr>
          <w:p w:rsidR="00B23B17" w:rsidRPr="007F0F81" w:rsidRDefault="00B23B17" w:rsidP="00B23B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2393" w:type="dxa"/>
            <w:vAlign w:val="center"/>
          </w:tcPr>
          <w:p w:rsidR="00B23B17" w:rsidRPr="007F0F81" w:rsidRDefault="00B23B17" w:rsidP="00B23B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B23B17" w:rsidRPr="00B23B17" w:rsidTr="00B23B17">
        <w:tc>
          <w:tcPr>
            <w:tcW w:w="1951" w:type="dxa"/>
            <w:vAlign w:val="center"/>
          </w:tcPr>
          <w:p w:rsidR="00B23B17" w:rsidRPr="007F0F81" w:rsidRDefault="00B23B17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B23B17" w:rsidRPr="007F0F81" w:rsidRDefault="00B23B17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101" w:type="dxa"/>
            <w:vAlign w:val="center"/>
          </w:tcPr>
          <w:p w:rsidR="00B23B17" w:rsidRPr="007F0F81" w:rsidRDefault="00B23B17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«Книги – семейная  реликвия»</w:t>
            </w:r>
          </w:p>
        </w:tc>
        <w:tc>
          <w:tcPr>
            <w:tcW w:w="2393" w:type="dxa"/>
            <w:vAlign w:val="center"/>
          </w:tcPr>
          <w:p w:rsidR="00B23B17" w:rsidRPr="007F0F81" w:rsidRDefault="00B23B17" w:rsidP="00B23B1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место</w:t>
            </w:r>
          </w:p>
        </w:tc>
      </w:tr>
      <w:tr w:rsidR="00B23B17" w:rsidRPr="00B23B17" w:rsidTr="00B23B17">
        <w:tc>
          <w:tcPr>
            <w:tcW w:w="1951" w:type="dxa"/>
            <w:vAlign w:val="center"/>
          </w:tcPr>
          <w:p w:rsidR="00B23B17" w:rsidRPr="007F0F81" w:rsidRDefault="00B23B17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B23B17" w:rsidRPr="007F0F81" w:rsidRDefault="00B23B17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01" w:type="dxa"/>
            <w:vAlign w:val="center"/>
          </w:tcPr>
          <w:p w:rsidR="00B23B17" w:rsidRPr="007F0F81" w:rsidRDefault="00B23B17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«Художники  театра»</w:t>
            </w:r>
          </w:p>
        </w:tc>
        <w:tc>
          <w:tcPr>
            <w:tcW w:w="2393" w:type="dxa"/>
            <w:vAlign w:val="center"/>
          </w:tcPr>
          <w:p w:rsidR="00B23B17" w:rsidRPr="007F0F81" w:rsidRDefault="00B23B17" w:rsidP="00B23B1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место</w:t>
            </w:r>
          </w:p>
        </w:tc>
      </w:tr>
      <w:tr w:rsidR="00B23B17" w:rsidRPr="00B23B17" w:rsidTr="00B23B17">
        <w:tc>
          <w:tcPr>
            <w:tcW w:w="1951" w:type="dxa"/>
            <w:vAlign w:val="center"/>
          </w:tcPr>
          <w:p w:rsidR="00B23B17" w:rsidRPr="007F0F81" w:rsidRDefault="00B23B17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B23B17" w:rsidRPr="007F0F81" w:rsidRDefault="00B23B17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01" w:type="dxa"/>
            <w:vAlign w:val="center"/>
          </w:tcPr>
          <w:p w:rsidR="00B23B17" w:rsidRPr="007F0F81" w:rsidRDefault="00B23B17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 xml:space="preserve">«О чем может рассказать </w:t>
            </w:r>
            <w:proofErr w:type="spellStart"/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тагильский</w:t>
            </w:r>
            <w:proofErr w:type="spellEnd"/>
            <w:r w:rsidRPr="007F0F81">
              <w:rPr>
                <w:rFonts w:ascii="Times New Roman" w:hAnsi="Times New Roman" w:cs="Times New Roman"/>
                <w:sz w:val="28"/>
                <w:szCs w:val="28"/>
              </w:rPr>
              <w:t xml:space="preserve"> календарь»</w:t>
            </w:r>
          </w:p>
        </w:tc>
        <w:tc>
          <w:tcPr>
            <w:tcW w:w="2393" w:type="dxa"/>
            <w:vAlign w:val="center"/>
          </w:tcPr>
          <w:p w:rsidR="00B23B17" w:rsidRPr="007F0F81" w:rsidRDefault="00B23B17" w:rsidP="00B23B1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место</w:t>
            </w:r>
          </w:p>
        </w:tc>
      </w:tr>
      <w:tr w:rsidR="00B23B17" w:rsidRPr="00B23B17" w:rsidTr="00B23B17">
        <w:tc>
          <w:tcPr>
            <w:tcW w:w="1951" w:type="dxa"/>
            <w:vAlign w:val="center"/>
          </w:tcPr>
          <w:p w:rsidR="00B23B17" w:rsidRPr="007F0F81" w:rsidRDefault="00B23B17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B23B17" w:rsidRPr="007F0F81" w:rsidRDefault="00B23B17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101" w:type="dxa"/>
            <w:vAlign w:val="center"/>
          </w:tcPr>
          <w:p w:rsidR="00B23B17" w:rsidRPr="007F0F81" w:rsidRDefault="00B23B17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«Сергей Геор</w:t>
            </w:r>
            <w:r w:rsidR="004E4DDF">
              <w:rPr>
                <w:rFonts w:ascii="Times New Roman" w:hAnsi="Times New Roman" w:cs="Times New Roman"/>
                <w:sz w:val="28"/>
                <w:szCs w:val="28"/>
              </w:rPr>
              <w:t>гиев – один из самых интересных</w:t>
            </w:r>
            <w:bookmarkStart w:id="0" w:name="_GoBack"/>
            <w:bookmarkEnd w:id="0"/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, современных и детских писателей»</w:t>
            </w:r>
          </w:p>
        </w:tc>
        <w:tc>
          <w:tcPr>
            <w:tcW w:w="2393" w:type="dxa"/>
            <w:vAlign w:val="center"/>
          </w:tcPr>
          <w:p w:rsidR="00B23B17" w:rsidRPr="007F0F81" w:rsidRDefault="00B23B17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23B17" w:rsidRPr="00B23B17" w:rsidTr="00B23B17">
        <w:tc>
          <w:tcPr>
            <w:tcW w:w="1951" w:type="dxa"/>
            <w:vAlign w:val="center"/>
          </w:tcPr>
          <w:p w:rsidR="00B23B17" w:rsidRPr="007F0F81" w:rsidRDefault="00B23B17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B23B17" w:rsidRPr="007F0F81" w:rsidRDefault="00B23B17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101" w:type="dxa"/>
            <w:vAlign w:val="center"/>
          </w:tcPr>
          <w:p w:rsidR="00B23B17" w:rsidRPr="007F0F81" w:rsidRDefault="00B23B17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 xml:space="preserve">«Оркестр русской </w:t>
            </w:r>
            <w:r w:rsidRPr="007F0F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народной музыки в музыкальной жизни Нижнего Тагила»</w:t>
            </w:r>
          </w:p>
        </w:tc>
        <w:tc>
          <w:tcPr>
            <w:tcW w:w="2393" w:type="dxa"/>
            <w:vAlign w:val="center"/>
          </w:tcPr>
          <w:p w:rsidR="00B23B17" w:rsidRPr="007F0F81" w:rsidRDefault="00B23B17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место</w:t>
            </w:r>
          </w:p>
        </w:tc>
      </w:tr>
      <w:tr w:rsidR="00B23B17" w:rsidRPr="00B23B17" w:rsidTr="00B23B17">
        <w:tc>
          <w:tcPr>
            <w:tcW w:w="1951" w:type="dxa"/>
            <w:vAlign w:val="center"/>
          </w:tcPr>
          <w:p w:rsidR="00B23B17" w:rsidRPr="007F0F81" w:rsidRDefault="00B23B17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126" w:type="dxa"/>
            <w:vAlign w:val="center"/>
          </w:tcPr>
          <w:p w:rsidR="00B23B17" w:rsidRPr="007F0F81" w:rsidRDefault="00B23B17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01" w:type="dxa"/>
            <w:vAlign w:val="center"/>
          </w:tcPr>
          <w:p w:rsidR="00B23B17" w:rsidRPr="007F0F81" w:rsidRDefault="00B23B17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 xml:space="preserve">«Маленький </w:t>
            </w:r>
            <w:proofErr w:type="gramStart"/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памятник большой Победы</w:t>
            </w:r>
            <w:proofErr w:type="gramEnd"/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  <w:vAlign w:val="center"/>
          </w:tcPr>
          <w:p w:rsidR="00B23B17" w:rsidRPr="007F0F81" w:rsidRDefault="00B23B17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23B17" w:rsidRPr="00B23B17" w:rsidTr="00B23B17">
        <w:tc>
          <w:tcPr>
            <w:tcW w:w="1951" w:type="dxa"/>
            <w:vAlign w:val="center"/>
          </w:tcPr>
          <w:p w:rsidR="00B23B17" w:rsidRPr="007F0F81" w:rsidRDefault="00B23B17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B23B17" w:rsidRPr="007F0F81" w:rsidRDefault="007F0F81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1" w:type="dxa"/>
            <w:vAlign w:val="center"/>
          </w:tcPr>
          <w:p w:rsidR="00B23B17" w:rsidRPr="007F0F81" w:rsidRDefault="007F0F81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«История парка имени Горького»</w:t>
            </w:r>
          </w:p>
        </w:tc>
        <w:tc>
          <w:tcPr>
            <w:tcW w:w="2393" w:type="dxa"/>
            <w:vAlign w:val="center"/>
          </w:tcPr>
          <w:p w:rsidR="00B23B17" w:rsidRPr="007F0F81" w:rsidRDefault="007F0F81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23B17" w:rsidRPr="00B23B17" w:rsidTr="00B23B17">
        <w:tc>
          <w:tcPr>
            <w:tcW w:w="1951" w:type="dxa"/>
            <w:vAlign w:val="center"/>
          </w:tcPr>
          <w:p w:rsidR="00B23B17" w:rsidRPr="007F0F81" w:rsidRDefault="007F0F81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:rsidR="00B23B17" w:rsidRPr="007F0F81" w:rsidRDefault="007F0F81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101" w:type="dxa"/>
            <w:vAlign w:val="center"/>
          </w:tcPr>
          <w:p w:rsidR="00B23B17" w:rsidRPr="007F0F81" w:rsidRDefault="007F0F81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«Скульпторы Нижнего Тагила. Анатолий Глебович Неверов»</w:t>
            </w:r>
          </w:p>
        </w:tc>
        <w:tc>
          <w:tcPr>
            <w:tcW w:w="2393" w:type="dxa"/>
            <w:vAlign w:val="center"/>
          </w:tcPr>
          <w:p w:rsidR="00B23B17" w:rsidRPr="007F0F81" w:rsidRDefault="007F0F81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23B17" w:rsidRPr="00B23B17" w:rsidTr="00B23B17">
        <w:tc>
          <w:tcPr>
            <w:tcW w:w="1951" w:type="dxa"/>
            <w:vAlign w:val="center"/>
          </w:tcPr>
          <w:p w:rsidR="00B23B17" w:rsidRPr="007F0F81" w:rsidRDefault="007F0F81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vAlign w:val="center"/>
          </w:tcPr>
          <w:p w:rsidR="00B23B17" w:rsidRPr="007F0F81" w:rsidRDefault="007F0F81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101" w:type="dxa"/>
            <w:vAlign w:val="center"/>
          </w:tcPr>
          <w:p w:rsidR="00B23B17" w:rsidRPr="007F0F81" w:rsidRDefault="007F0F81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«Художники и скульпторы Нижнего Тагила»</w:t>
            </w:r>
          </w:p>
        </w:tc>
        <w:tc>
          <w:tcPr>
            <w:tcW w:w="2393" w:type="dxa"/>
            <w:vAlign w:val="center"/>
          </w:tcPr>
          <w:p w:rsidR="00B23B17" w:rsidRPr="007F0F81" w:rsidRDefault="007F0F81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23B17" w:rsidRPr="00B23B17" w:rsidTr="00B23B17">
        <w:tc>
          <w:tcPr>
            <w:tcW w:w="1951" w:type="dxa"/>
            <w:vAlign w:val="center"/>
          </w:tcPr>
          <w:p w:rsidR="00B23B17" w:rsidRPr="007F0F81" w:rsidRDefault="007F0F81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B23B17" w:rsidRPr="007F0F81" w:rsidRDefault="007F0F81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01" w:type="dxa"/>
            <w:vAlign w:val="center"/>
          </w:tcPr>
          <w:p w:rsidR="00B23B17" w:rsidRPr="007F0F81" w:rsidRDefault="007F0F81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«Музыканты Нижнего Тагила»</w:t>
            </w:r>
          </w:p>
        </w:tc>
        <w:tc>
          <w:tcPr>
            <w:tcW w:w="2393" w:type="dxa"/>
            <w:vAlign w:val="center"/>
          </w:tcPr>
          <w:p w:rsidR="00B23B17" w:rsidRPr="007F0F81" w:rsidRDefault="007F0F81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3  место</w:t>
            </w:r>
          </w:p>
        </w:tc>
      </w:tr>
      <w:tr w:rsidR="00B23B17" w:rsidRPr="00B23B17" w:rsidTr="00B23B17">
        <w:tc>
          <w:tcPr>
            <w:tcW w:w="1951" w:type="dxa"/>
            <w:vAlign w:val="center"/>
          </w:tcPr>
          <w:p w:rsidR="00B23B17" w:rsidRPr="007F0F81" w:rsidRDefault="007F0F81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  <w:vAlign w:val="center"/>
          </w:tcPr>
          <w:p w:rsidR="00B23B17" w:rsidRPr="007F0F81" w:rsidRDefault="007F0F81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01" w:type="dxa"/>
            <w:vAlign w:val="center"/>
          </w:tcPr>
          <w:p w:rsidR="00B23B17" w:rsidRPr="007F0F81" w:rsidRDefault="007F0F81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«Подносный промысел в городе Нижнем Тагиле»</w:t>
            </w:r>
          </w:p>
        </w:tc>
        <w:tc>
          <w:tcPr>
            <w:tcW w:w="2393" w:type="dxa"/>
            <w:vAlign w:val="center"/>
          </w:tcPr>
          <w:p w:rsidR="00B23B17" w:rsidRPr="007F0F81" w:rsidRDefault="007F0F81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23B17" w:rsidRPr="00B23B17" w:rsidTr="00B23B17">
        <w:tc>
          <w:tcPr>
            <w:tcW w:w="1951" w:type="dxa"/>
            <w:vAlign w:val="center"/>
          </w:tcPr>
          <w:p w:rsidR="00B23B17" w:rsidRPr="007F0F81" w:rsidRDefault="007F0F81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 w:rsidR="00B23B17" w:rsidRPr="007F0F81" w:rsidRDefault="007F0F81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ГМШ</w:t>
            </w:r>
          </w:p>
        </w:tc>
        <w:tc>
          <w:tcPr>
            <w:tcW w:w="3101" w:type="dxa"/>
            <w:vAlign w:val="center"/>
          </w:tcPr>
          <w:p w:rsidR="00B23B17" w:rsidRPr="007F0F81" w:rsidRDefault="007F0F81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 xml:space="preserve">«Уральский писатель Дмитрий </w:t>
            </w:r>
            <w:proofErr w:type="spellStart"/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Наркисович</w:t>
            </w:r>
            <w:proofErr w:type="spellEnd"/>
            <w:r w:rsidRPr="007F0F81">
              <w:rPr>
                <w:rFonts w:ascii="Times New Roman" w:hAnsi="Times New Roman" w:cs="Times New Roman"/>
                <w:sz w:val="28"/>
                <w:szCs w:val="28"/>
              </w:rPr>
              <w:t xml:space="preserve"> Мамин – Сибиряк»</w:t>
            </w:r>
          </w:p>
        </w:tc>
        <w:tc>
          <w:tcPr>
            <w:tcW w:w="2393" w:type="dxa"/>
            <w:vAlign w:val="center"/>
          </w:tcPr>
          <w:p w:rsidR="00B23B17" w:rsidRPr="007F0F81" w:rsidRDefault="007F0F81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23B17" w:rsidRPr="00B23B17" w:rsidTr="00B23B17">
        <w:tc>
          <w:tcPr>
            <w:tcW w:w="1951" w:type="dxa"/>
            <w:vAlign w:val="center"/>
          </w:tcPr>
          <w:p w:rsidR="00B23B17" w:rsidRPr="007F0F81" w:rsidRDefault="007F0F81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  <w:vAlign w:val="center"/>
          </w:tcPr>
          <w:p w:rsidR="00B23B17" w:rsidRPr="007F0F81" w:rsidRDefault="007F0F81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01" w:type="dxa"/>
            <w:vAlign w:val="center"/>
          </w:tcPr>
          <w:p w:rsidR="00B23B17" w:rsidRPr="007F0F81" w:rsidRDefault="007F0F81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«Пусть меня научат»</w:t>
            </w:r>
          </w:p>
        </w:tc>
        <w:tc>
          <w:tcPr>
            <w:tcW w:w="2393" w:type="dxa"/>
            <w:vAlign w:val="center"/>
          </w:tcPr>
          <w:p w:rsidR="00B23B17" w:rsidRPr="007F0F81" w:rsidRDefault="007F0F81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23B17" w:rsidRPr="00B23B17" w:rsidTr="00B23B17">
        <w:tc>
          <w:tcPr>
            <w:tcW w:w="1951" w:type="dxa"/>
            <w:vAlign w:val="center"/>
          </w:tcPr>
          <w:p w:rsidR="00B23B17" w:rsidRPr="007F0F81" w:rsidRDefault="007F0F81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  <w:vAlign w:val="center"/>
          </w:tcPr>
          <w:p w:rsidR="00B23B17" w:rsidRPr="007F0F81" w:rsidRDefault="007F0F81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101" w:type="dxa"/>
            <w:vAlign w:val="center"/>
          </w:tcPr>
          <w:p w:rsidR="00B23B17" w:rsidRPr="007F0F81" w:rsidRDefault="007F0F81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>«Строгановский дом в Нижнем Тагиле»</w:t>
            </w:r>
          </w:p>
        </w:tc>
        <w:tc>
          <w:tcPr>
            <w:tcW w:w="2393" w:type="dxa"/>
            <w:vAlign w:val="center"/>
          </w:tcPr>
          <w:p w:rsidR="00B23B17" w:rsidRPr="007F0F81" w:rsidRDefault="007F0F81" w:rsidP="00B23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F81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</w:tbl>
    <w:p w:rsidR="00B23B17" w:rsidRDefault="00B23B17" w:rsidP="00B23B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F0F81" w:rsidRDefault="00515106" w:rsidP="00B23B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Поздравляем ученицу 2Б класса Широкову Олесю её родителей и учителя Смирнову Елену Николаевну!</w:t>
      </w:r>
    </w:p>
    <w:p w:rsidR="00A75734" w:rsidRDefault="00A75734" w:rsidP="00B23B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75734" w:rsidRDefault="00812BC1" w:rsidP="00A75734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Желаем удачи</w:t>
      </w:r>
      <w:r w:rsidR="00A75734" w:rsidRPr="00B23B1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на городском конкурсе исследовательских работ в ГДДЮТ 19 декабря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!</w:t>
      </w:r>
    </w:p>
    <w:p w:rsidR="00A75734" w:rsidRPr="00B23B17" w:rsidRDefault="00A75734" w:rsidP="00B23B17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A75734" w:rsidRPr="00B23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8B9"/>
    <w:multiLevelType w:val="hybridMultilevel"/>
    <w:tmpl w:val="0BF04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C2668"/>
    <w:multiLevelType w:val="hybridMultilevel"/>
    <w:tmpl w:val="339C73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4807"/>
    <w:rsid w:val="004650DC"/>
    <w:rsid w:val="004D4807"/>
    <w:rsid w:val="004E4DDF"/>
    <w:rsid w:val="00515106"/>
    <w:rsid w:val="005E4306"/>
    <w:rsid w:val="007F0F81"/>
    <w:rsid w:val="00812BC1"/>
    <w:rsid w:val="00A75734"/>
    <w:rsid w:val="00A95E29"/>
    <w:rsid w:val="00B2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807"/>
    <w:pPr>
      <w:spacing w:after="0" w:line="240" w:lineRule="auto"/>
    </w:pPr>
  </w:style>
  <w:style w:type="table" w:styleId="a4">
    <w:name w:val="Table Grid"/>
    <w:basedOn w:val="a1"/>
    <w:uiPriority w:val="59"/>
    <w:rsid w:val="00B23B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всем привет</dc:creator>
  <cp:keywords/>
  <dc:description/>
  <cp:lastModifiedBy>ОА</cp:lastModifiedBy>
  <cp:revision>6</cp:revision>
  <dcterms:created xsi:type="dcterms:W3CDTF">2017-12-08T14:05:00Z</dcterms:created>
  <dcterms:modified xsi:type="dcterms:W3CDTF">2017-12-11T07:29:00Z</dcterms:modified>
</cp:coreProperties>
</file>