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BE" w:rsidRDefault="000E67AB">
      <w:pPr>
        <w:spacing w:after="0" w:line="240" w:lineRule="auto"/>
        <w:jc w:val="center"/>
        <w:rPr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Научные руководители предметных секций по подготовке </w:t>
      </w:r>
    </w:p>
    <w:p w:rsidR="008651BE" w:rsidRDefault="000E67AB">
      <w:pPr>
        <w:spacing w:after="0" w:line="240" w:lineRule="auto"/>
        <w:jc w:val="center"/>
        <w:rPr>
          <w:i/>
          <w:iCs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К НПК обучающихся 2025- 2026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8651BE" w:rsidRDefault="008651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23" w:type="dxa"/>
        <w:tblInd w:w="-973" w:type="dxa"/>
        <w:tblLayout w:type="fixed"/>
        <w:tblLook w:val="01E0" w:firstRow="1" w:lastRow="1" w:firstColumn="1" w:lastColumn="1" w:noHBand="0" w:noVBand="0"/>
      </w:tblPr>
      <w:tblGrid>
        <w:gridCol w:w="463"/>
        <w:gridCol w:w="3107"/>
        <w:gridCol w:w="6753"/>
      </w:tblGrid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Секция по предметам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tabs>
                <w:tab w:val="left" w:pos="1864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:rsidR="008651BE" w:rsidRDefault="008651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Экология-биология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Валентиновна,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.н., заведующая кафедры естественных наук филиала РГППУ в г. Нижнем Тагиле.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информационные-технологии</w:t>
            </w:r>
            <w:proofErr w:type="gramEnd"/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Вязовова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Владимиров</w:t>
            </w:r>
            <w:r w:rsidR="004A7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на, </w:t>
            </w:r>
            <w:proofErr w:type="spellStart"/>
            <w:r w:rsidR="004A7A5D"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="004A7A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преподаватель кафедры информационных технологий и физико-математического образования филиала РГППУ в городе Нижнем Тагиле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творчество. Робототехника.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Гребнева Дарья Михайловна,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афедры  информационных  технологий  филиала РГППУ в г. Нижнем Тагиле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Яблочков Евгений Юрьевич, к. ф-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доцент кафедры математики НТИ (ф)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Потоскуев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Сергей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Эрвинович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к. ф-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доцент, МАУ ДО ГДДЮТ.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Прохорова Оксана Викторовна, старший преподаватель кафедры  химии  НТИ (ф)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(физическая)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  <w:lang w:eastAsia="ru-RU"/>
              </w:rPr>
              <w:t>Природные объекты, явления и процессы Земли.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Туризм.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Ольга Анатольевна, старший преподаватель кафедры безопасности жизнедеятельности и туризма филиала РГППУ в г. Нижнем Тагиле.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40" w:lineRule="auto"/>
              <w:ind w:left="705" w:hanging="70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Здоровый образ   жизни.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Мишина 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Геннадьевна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доцент, кафедры физической культуры и спорта</w:t>
            </w: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филиала РГППУ в городе Нижнем Тагиле.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Владимировна, старший преподаватель кафедры безопасности жизнедеятельности  и туризма филиала РГППУ в г. Нижнем Тагиле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Лингвистика. Русский язык.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napToGrid w:val="0"/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Журавская Ольга Сергеевна, к.ф.н., преподаватель  НТМТ, 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Филология. Литературоведение. Литературное творчество.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Викторовна, к.ф.н., учитель МБОУ СОШ №75/42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Стрельников Александр Михайлович, к.ф.н., доцент, зам. директора МАОУ СОШ №32 с углубленным изучением отдельных предметов.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Культурология и</w:t>
            </w: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искусствоведение.</w:t>
            </w: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(Культурное наследие, Народные ремесла.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Дизайн. Декоративно-прикладное искусство)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Булыгина Лариса Николаевна, к.ф.н.,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доцент кафедры педагогических и управленческих технологий НТФ ИРО</w:t>
            </w: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Гундырева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Надежда Александровна, заместитель директора по основной деятельности и развитию Нижнетагильского музея изобразительных искусств.</w:t>
            </w:r>
          </w:p>
        </w:tc>
      </w:tr>
      <w:tr w:rsidR="008651BE">
        <w:trPr>
          <w:trHeight w:val="90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 Право. Политология. Философия.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Аникина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Саввишна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социальной работы, управления и права филиала РГППУ в г. Нижнем Тагиле</w:t>
            </w:r>
          </w:p>
        </w:tc>
      </w:tr>
      <w:tr w:rsidR="008651BE" w:rsidTr="004A7A5D">
        <w:trPr>
          <w:trHeight w:val="1434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  <w:p w:rsidR="008651BE" w:rsidRDefault="008651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 w:rsidP="004A7A5D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Рыжкова Ольга Васильевна,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к.и.н.,</w:t>
            </w:r>
            <w:r>
              <w:rPr>
                <w:rFonts w:ascii="Times New Roman;serif" w:eastAsia="Times New Roman" w:hAnsi="Times New Roman;serif" w:cs="Times New Roman"/>
                <w:color w:val="2C2D2E"/>
                <w:sz w:val="24"/>
                <w:szCs w:val="24"/>
              </w:rPr>
              <w:t>доцент</w:t>
            </w:r>
            <w:proofErr w:type="spellEnd"/>
            <w:r>
              <w:rPr>
                <w:rFonts w:ascii="Times New Roman;serif" w:eastAsia="Times New Roman" w:hAnsi="Times New Roman;serif" w:cs="Times New Roman"/>
                <w:color w:val="2C2D2E"/>
                <w:sz w:val="24"/>
                <w:szCs w:val="24"/>
              </w:rPr>
              <w:t xml:space="preserve"> кафедры</w:t>
            </w:r>
            <w:r>
              <w:rPr>
                <w:rFonts w:ascii="Times New Roman;serif" w:eastAsia="Times New Roman" w:hAnsi="Times New Roman;serif" w:cs="Times New Roman"/>
                <w:color w:val="2C2D2E"/>
                <w:sz w:val="24"/>
                <w:szCs w:val="24"/>
                <w:shd w:val="clear" w:color="auto" w:fill="FFFFFF"/>
              </w:rPr>
              <w:t>, документоведения, права, истории и русского языка и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t>нститута гуманитарного и социально-экономического образования (</w:t>
            </w:r>
            <w:proofErr w:type="spellStart"/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t>.Е</w:t>
            </w:r>
            <w:proofErr w:type="gramEnd"/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t>катеринбург</w:t>
            </w:r>
            <w:proofErr w:type="spellEnd"/>
            <w:r>
              <w:rPr>
                <w:rFonts w:ascii="Times New Roman;serif" w:eastAsia="Times New Roman" w:hAnsi="Times New Roman;serif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="004A7A5D">
              <w:rPr>
                <w:rFonts w:ascii="Times New Roman;serif" w:eastAsia="Times New Roman" w:hAnsi="Times New Roman;serif" w:cs="Times New Roman"/>
                <w:color w:val="2C2D2E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8651BE">
        <w:trPr>
          <w:trHeight w:val="552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8651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Мезенцев Виктор Федорович, доцент,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к.и.н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гуманитарных и социально-экономических наук филиала РГППУ в г. Нижнем Тагиле</w:t>
            </w:r>
          </w:p>
        </w:tc>
      </w:tr>
      <w:tr w:rsidR="008651BE">
        <w:trPr>
          <w:trHeight w:val="1371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и управление. Цифровая экономика.</w:t>
            </w: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Предпринимательская деятельность.</w:t>
            </w: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география.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Шемякин Алексей Борисович,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кафедры гуманитарных и социально-экономических наук филиала РГППУ в г. Нижнем Тагиле.</w:t>
            </w:r>
          </w:p>
          <w:p w:rsidR="008651BE" w:rsidRDefault="008651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 Психология.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Кузнецова Елена Николаевна,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педагогики и психологии филиала РГППУ в г. Нижнем Тагиле</w:t>
            </w:r>
          </w:p>
        </w:tc>
      </w:tr>
      <w:tr w:rsidR="008651BE"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8651B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1BE" w:rsidRDefault="000E67AB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Зубарева Елена Сергеевна,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к.п.н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доцент кафедры  психологии и педагогики дошкольного и начального образования филиала РГППУ  в г. Нижнем Тагиле</w:t>
            </w:r>
          </w:p>
        </w:tc>
      </w:tr>
    </w:tbl>
    <w:p w:rsidR="008651BE" w:rsidRDefault="008651BE"/>
    <w:sectPr w:rsidR="008651B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BE"/>
    <w:rsid w:val="000E67AB"/>
    <w:rsid w:val="004A7A5D"/>
    <w:rsid w:val="0086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Times New Roman" w:hAnsi="Times New Roman"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Lucida Sans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11</cp:revision>
  <dcterms:created xsi:type="dcterms:W3CDTF">2023-10-11T06:17:00Z</dcterms:created>
  <dcterms:modified xsi:type="dcterms:W3CDTF">2025-09-29T06:15:00Z</dcterms:modified>
  <dc:language>ru-RU</dc:language>
</cp:coreProperties>
</file>